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line="360" w:lineRule="auto"/>
        <w:jc w:val="center"/>
      </w:pPr>
      <w:r>
        <w:rPr>
          <w:rStyle w:val="None A"/>
        </w:rPr>
        <w:drawing>
          <wp:inline distT="0" distB="0" distL="0" distR="0">
            <wp:extent cx="1299845" cy="685800"/>
            <wp:effectExtent l="0" t="0" r="0" b="0"/>
            <wp:docPr id="1073741825" name="officeArt object" descr="Foto kirjeldus ei ole saadava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oto kirjeldus ei ole saadaval." descr="Foto kirjeldus ei ole saadaval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one A"/>
        </w:rPr>
        <w:br w:type="textWrapping"/>
      </w:r>
    </w:p>
    <w:p>
      <w:pPr>
        <w:pStyle w:val="Default"/>
        <w:spacing w:line="360" w:lineRule="auto"/>
        <w:jc w:val="center"/>
        <w:rPr>
          <w:b w:val="1"/>
          <w:bCs w:val="1"/>
          <w:outline w:val="0"/>
          <w:color w:val="00cc00"/>
          <w:sz w:val="28"/>
          <w:szCs w:val="28"/>
          <w:u w:color="00cc00"/>
          <w14:textFill>
            <w14:solidFill>
              <w14:srgbClr w14:val="00CC00"/>
            </w14:solidFill>
          </w14:textFill>
        </w:rPr>
      </w:pP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14:textFill>
            <w14:solidFill>
              <w14:srgbClr w14:val="00CC00"/>
            </w14:solidFill>
          </w14:textFill>
        </w:rPr>
        <w:t>Eestimaa III J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:lang w:val="pt-PT"/>
          <w14:textFill>
            <w14:solidFill>
              <w14:srgbClr w14:val="00CC00"/>
            </w14:solidFill>
          </w14:textFill>
        </w:rPr>
        <w:t>õ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14:textFill>
            <w14:solidFill>
              <w14:srgbClr w14:val="00CC00"/>
            </w14:solidFill>
          </w14:textFill>
        </w:rPr>
        <w:t>um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14:textFill>
            <w14:solidFill>
              <w14:srgbClr w14:val="00CC00"/>
            </w14:solidFill>
          </w14:textFill>
        </w:rPr>
        <w:t>ä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:lang w:val="sv-SE"/>
          <w14:textFill>
            <w14:solidFill>
              <w14:srgbClr w14:val="00CC00"/>
            </w14:solidFill>
          </w14:textFill>
        </w:rPr>
        <w:t>ngud</w:t>
      </w:r>
    </w:p>
    <w:p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K</w:t>
      </w:r>
      <w:r>
        <w:rPr>
          <w:b w:val="1"/>
          <w:bCs w:val="1"/>
          <w:sz w:val="28"/>
          <w:szCs w:val="28"/>
          <w:rtl w:val="0"/>
          <w:lang w:val="sv-SE"/>
        </w:rPr>
        <w:t>ö</w:t>
      </w:r>
      <w:r>
        <w:rPr>
          <w:b w:val="1"/>
          <w:bCs w:val="1"/>
          <w:sz w:val="28"/>
          <w:szCs w:val="28"/>
          <w:rtl w:val="0"/>
        </w:rPr>
        <w:t>ieveo juhend</w:t>
      </w:r>
    </w:p>
    <w:p>
      <w:pPr>
        <w:pStyle w:val="Normal.0"/>
        <w:spacing w:after="0" w:line="360" w:lineRule="auto"/>
        <w:jc w:val="center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eesm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rk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1. Populariseerida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>ieveo spordiala.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2. Selgitada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lja Eestimaa III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um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ngude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itjad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>ieveos.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 xml:space="preserve">3. </w:t>
      </w:r>
      <w:r>
        <w:rPr>
          <w:b w:val="1"/>
          <w:bCs w:val="1"/>
          <w:rtl w:val="0"/>
          <w:lang w:val="en-US"/>
        </w:rPr>
        <w:t>Selgitada v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lja Eesti meistrid k</w:t>
      </w:r>
      <w:r>
        <w:rPr>
          <w:b w:val="1"/>
          <w:bCs w:val="1"/>
          <w:rtl w:val="0"/>
          <w:lang w:val="en-US"/>
        </w:rPr>
        <w:t>ö</w:t>
      </w:r>
      <w:r>
        <w:rPr>
          <w:b w:val="1"/>
          <w:bCs w:val="1"/>
          <w:rtl w:val="0"/>
          <w:lang w:val="en-US"/>
        </w:rPr>
        <w:t>ieveos.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II. Aeg ja koht</w:t>
      </w:r>
    </w:p>
    <w:p>
      <w:pPr>
        <w:pStyle w:val="Normal.0"/>
        <w:spacing w:after="0" w:line="360" w:lineRule="auto"/>
        <w:rPr>
          <w:outline w:val="0"/>
          <w:color w:val="222222"/>
          <w:u w:color="222222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tl w:val="0"/>
          <w:lang w:val="en-US"/>
          <w14:textOutline w14:w="12700" w14:cap="flat">
            <w14:noFill/>
            <w14:miter w14:lim="400000"/>
          </w14:textOutline>
        </w:rPr>
        <w:t>V</w:t>
      </w:r>
      <w:r>
        <w:rPr>
          <w:rtl w:val="0"/>
          <w:lang w:val="en-US"/>
          <w14:textOutline w14:w="12700" w14:cap="flat">
            <w14:noFill/>
            <w14:miter w14:lim="400000"/>
          </w14:textOutline>
        </w:rPr>
        <w:t>õ</w:t>
      </w:r>
      <w:r>
        <w:rPr>
          <w:rtl w:val="0"/>
          <w:lang w:val="en-US"/>
          <w14:textOutline w14:w="12700" w14:cap="flat">
            <w14:noFill/>
            <w14:miter w14:lim="400000"/>
          </w14:textOutline>
        </w:rPr>
        <w:t xml:space="preserve">istluse avamine toimub </w:t>
      </w:r>
      <w:r>
        <w:rPr>
          <w:b w:val="1"/>
          <w:bCs w:val="1"/>
          <w:rtl w:val="0"/>
          <w:lang w:val="en-US"/>
          <w14:textOutline w14:w="12700" w14:cap="flat">
            <w14:noFill/>
            <w14:miter w14:lim="400000"/>
          </w14:textOutline>
        </w:rPr>
        <w:t>laup</w:t>
      </w:r>
      <w:r>
        <w:rPr>
          <w:b w:val="1"/>
          <w:bCs w:val="1"/>
          <w:rtl w:val="0"/>
          <w:lang w:val="en-US"/>
          <w14:textOutline w14:w="12700" w14:cap="flat">
            <w14:noFill/>
            <w14:miter w14:lim="400000"/>
          </w14:textOutline>
        </w:rPr>
        <w:t>ä</w:t>
      </w:r>
      <w:r>
        <w:rPr>
          <w:b w:val="1"/>
          <w:bCs w:val="1"/>
          <w:rtl w:val="0"/>
          <w:lang w:val="en-US"/>
          <w14:textOutline w14:w="12700" w14:cap="flat">
            <w14:noFill/>
            <w14:miter w14:lim="400000"/>
          </w14:textOutline>
        </w:rPr>
        <w:t>eval, 11.07.2020.a</w:t>
      </w:r>
      <w:r>
        <w:rPr>
          <w:rtl w:val="0"/>
          <w:lang w:val="en-US"/>
          <w14:textOutline w14:w="12700" w14:cap="flat">
            <w14:noFill/>
            <w14:miter w14:lim="400000"/>
          </w14:textOutline>
        </w:rPr>
        <w:t xml:space="preserve"> Elvas</w:t>
      </w:r>
      <w:r>
        <w:rPr>
          <w:b w:val="1"/>
          <w:bCs w:val="1"/>
          <w:rtl w:val="0"/>
          <w:lang w:val="en-US"/>
          <w14:textOutline w14:w="12700" w14:cap="flat">
            <w14:noFill/>
            <w14:miter w14:lim="400000"/>
          </w14:textOutline>
        </w:rPr>
        <w:t xml:space="preserve"> algusega kell 12:00 Elvas,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 xml:space="preserve"> Arbi j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>ä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 xml:space="preserve">rve 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>ää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>res (Pikk 12, Elva linn).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Stardij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rjekorra loosimine toimub vahetult enne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istluspaigas.</w:t>
      </w: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K</w:t>
      </w:r>
      <w:r>
        <w:rPr>
          <w:b w:val="1"/>
          <w:bCs w:val="1"/>
          <w:rtl w:val="0"/>
          <w:lang w:val="en-US"/>
        </w:rPr>
        <w:t>ö</w:t>
      </w:r>
      <w:r>
        <w:rPr>
          <w:b w:val="1"/>
          <w:bCs w:val="1"/>
          <w:rtl w:val="0"/>
          <w:lang w:val="en-US"/>
        </w:rPr>
        <w:t>ievoe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algus, orienteeruvalt kell 13.00.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III. Osav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tjad ja tulemuste arvestamine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 suuruseks on 5 sportlast + 1 reserv + kapten. Reservi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ib kasutada iga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mbe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rel.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biviimise s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steem selgub kohapeal s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ltuvalt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istkondade arvust.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IV. Tingimused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 toimub muruv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ljakul, veetakse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meda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>iega (millel on m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rgitud keskjoonest kummalegi poolele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>ie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mbamise alaks 1,5 m) ;  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 xml:space="preserve">it veetakse ilma kinnasteta;  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n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utud on siledap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hjalised, ilma kontsadeta sportjalatsid ja sportlik riietus;  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istlustel ei ole lubatud kasutada jalgpallisaapaid, orienteerumisjalatseid, roomikuga matkasaapaid, naelikuid ega kontsaga jalatseid sh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stesaapaid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s</w:t>
      </w:r>
      <w:r>
        <w:rPr>
          <w:b w:val="1"/>
          <w:bCs w:val="1"/>
          <w:rtl w:val="0"/>
          <w:lang w:val="en-US"/>
        </w:rPr>
        <w:t>ü</w:t>
      </w:r>
      <w:r>
        <w:rPr>
          <w:b w:val="1"/>
          <w:bCs w:val="1"/>
          <w:rtl w:val="0"/>
          <w:lang w:val="en-US"/>
        </w:rPr>
        <w:t>steem ja l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biviimise kord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istlusalasse (koridori) kutsutud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istkonnad rivistuvad ja tervitavad;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t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histatud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istlusalas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ivad viibida </w:t>
      </w:r>
      <w:r>
        <w:rPr>
          <w:b w:val="1"/>
          <w:bCs w:val="1"/>
          <w:rtl w:val="0"/>
          <w:lang w:val="en-US"/>
        </w:rPr>
        <w:t>vedav koosseis + kapten</w:t>
      </w:r>
      <w:r>
        <w:rPr>
          <w:rStyle w:val="None A"/>
          <w:rtl w:val="0"/>
          <w:lang w:val="en-US"/>
        </w:rPr>
        <w:t xml:space="preserve">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 xml:space="preserve">pinnasesse on keelatud teha jala kohti;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rast kohtuniku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sklust: </w:t>
      </w:r>
      <w:r>
        <w:rPr>
          <w:b w:val="1"/>
          <w:bCs w:val="1"/>
          <w:rtl w:val="0"/>
          <w:lang w:val="en-US"/>
        </w:rPr>
        <w:t>“</w:t>
      </w:r>
      <w:r>
        <w:rPr>
          <w:b w:val="1"/>
          <w:bCs w:val="1"/>
          <w:rtl w:val="0"/>
          <w:lang w:val="en-US"/>
        </w:rPr>
        <w:t>K</w:t>
      </w:r>
      <w:r>
        <w:rPr>
          <w:b w:val="1"/>
          <w:bCs w:val="1"/>
          <w:rtl w:val="0"/>
          <w:lang w:val="en-US"/>
        </w:rPr>
        <w:t>ö</w:t>
      </w:r>
      <w:r>
        <w:rPr>
          <w:b w:val="1"/>
          <w:bCs w:val="1"/>
          <w:rtl w:val="0"/>
          <w:lang w:val="en-US"/>
        </w:rPr>
        <w:t>iele</w:t>
      </w:r>
      <w:r>
        <w:rPr>
          <w:b w:val="1"/>
          <w:bCs w:val="1"/>
          <w:rtl w:val="0"/>
          <w:lang w:val="en-US"/>
        </w:rPr>
        <w:t>”</w:t>
      </w:r>
      <w:r>
        <w:rPr>
          <w:b w:val="1"/>
          <w:bCs w:val="1"/>
          <w:rtl w:val="0"/>
          <w:lang w:val="en-US"/>
        </w:rPr>
        <w:t>,</w:t>
      </w:r>
      <w:r>
        <w:rPr>
          <w:rStyle w:val="None A"/>
          <w:rtl w:val="0"/>
          <w:lang w:val="en-US"/>
        </w:rPr>
        <w:t xml:space="preserve"> asuvad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neile soovitud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rjekorras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 xml:space="preserve">ie juurde;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rast kohtuniku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sklust: </w:t>
      </w:r>
      <w:r>
        <w:rPr>
          <w:b w:val="1"/>
          <w:bCs w:val="1"/>
          <w:rtl w:val="0"/>
          <w:lang w:val="en-US"/>
        </w:rPr>
        <w:t>“</w:t>
      </w:r>
      <w:r>
        <w:rPr>
          <w:b w:val="1"/>
          <w:bCs w:val="1"/>
          <w:rtl w:val="0"/>
          <w:lang w:val="en-US"/>
        </w:rPr>
        <w:t>K</w:t>
      </w:r>
      <w:r>
        <w:rPr>
          <w:b w:val="1"/>
          <w:bCs w:val="1"/>
          <w:rtl w:val="0"/>
          <w:lang w:val="en-US"/>
        </w:rPr>
        <w:t>ö</w:t>
      </w:r>
      <w:r>
        <w:rPr>
          <w:b w:val="1"/>
          <w:bCs w:val="1"/>
          <w:rtl w:val="0"/>
          <w:lang w:val="en-US"/>
        </w:rPr>
        <w:t>is</w:t>
      </w:r>
      <w:r>
        <w:rPr>
          <w:b w:val="1"/>
          <w:bCs w:val="1"/>
          <w:rtl w:val="0"/>
          <w:lang w:val="en-US"/>
        </w:rPr>
        <w:t>”</w:t>
      </w:r>
      <w:r>
        <w:rPr>
          <w:b w:val="1"/>
          <w:bCs w:val="1"/>
          <w:rtl w:val="0"/>
          <w:lang w:val="en-US"/>
        </w:rPr>
        <w:t>,</w:t>
      </w:r>
      <w:r>
        <w:rPr>
          <w:rStyle w:val="None A"/>
          <w:rtl w:val="0"/>
          <w:lang w:val="en-US"/>
        </w:rPr>
        <w:t xml:space="preserve">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tab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>ie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tte, kuid ei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mba;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viimasel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istlejal </w:t>
      </w:r>
      <w:r>
        <w:rPr>
          <w:b w:val="1"/>
          <w:bCs w:val="1"/>
          <w:rtl w:val="0"/>
          <w:lang w:val="en-US"/>
        </w:rPr>
        <w:t>on keelatud</w:t>
      </w:r>
      <w:r>
        <w:rPr>
          <w:rStyle w:val="None A"/>
          <w:rtl w:val="0"/>
          <w:lang w:val="en-US"/>
        </w:rPr>
        <w:t xml:space="preserve"> keerata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 xml:space="preserve">it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mber keha,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si- ja 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lavarre;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rast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sklust: </w:t>
      </w:r>
      <w:r>
        <w:rPr>
          <w:b w:val="1"/>
          <w:bCs w:val="1"/>
          <w:rtl w:val="0"/>
          <w:lang w:val="en-US"/>
        </w:rPr>
        <w:t>“</w:t>
      </w:r>
      <w:r>
        <w:rPr>
          <w:b w:val="1"/>
          <w:bCs w:val="1"/>
          <w:rtl w:val="0"/>
          <w:lang w:val="en-US"/>
        </w:rPr>
        <w:t>Valmis</w:t>
      </w:r>
      <w:r>
        <w:rPr>
          <w:b w:val="1"/>
          <w:bCs w:val="1"/>
          <w:rtl w:val="0"/>
          <w:lang w:val="en-US"/>
        </w:rPr>
        <w:t>”</w:t>
      </w:r>
      <w:r>
        <w:rPr>
          <w:b w:val="1"/>
          <w:bCs w:val="1"/>
          <w:rtl w:val="0"/>
          <w:lang w:val="en-US"/>
        </w:rPr>
        <w:t>,</w:t>
      </w:r>
      <w:r>
        <w:rPr>
          <w:rStyle w:val="None A"/>
          <w:rtl w:val="0"/>
          <w:lang w:val="en-US"/>
        </w:rPr>
        <w:t xml:space="preserve"> annab kapten m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rku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istkonna valmisolekust;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kui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istkonnad ei lase kohtunikul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>it fikseerida, antakse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sklus: </w:t>
      </w:r>
      <w:r>
        <w:rPr>
          <w:b w:val="1"/>
          <w:bCs w:val="1"/>
          <w:rtl w:val="0"/>
          <w:lang w:val="en-US"/>
        </w:rPr>
        <w:t xml:space="preserve">” </w:t>
      </w:r>
      <w:r>
        <w:rPr>
          <w:b w:val="1"/>
          <w:bCs w:val="1"/>
          <w:rtl w:val="0"/>
          <w:lang w:val="en-US"/>
        </w:rPr>
        <w:t>K</w:t>
      </w:r>
      <w:r>
        <w:rPr>
          <w:b w:val="1"/>
          <w:bCs w:val="1"/>
          <w:rtl w:val="0"/>
          <w:lang w:val="en-US"/>
        </w:rPr>
        <w:t>ö</w:t>
      </w:r>
      <w:r>
        <w:rPr>
          <w:b w:val="1"/>
          <w:bCs w:val="1"/>
          <w:rtl w:val="0"/>
          <w:lang w:val="en-US"/>
        </w:rPr>
        <w:t>is maha</w:t>
      </w:r>
      <w:r>
        <w:rPr>
          <w:b w:val="1"/>
          <w:bCs w:val="1"/>
          <w:rtl w:val="0"/>
          <w:lang w:val="en-US"/>
        </w:rPr>
        <w:t>”</w:t>
      </w:r>
      <w:r>
        <w:rPr>
          <w:rStyle w:val="None A"/>
          <w:rtl w:val="0"/>
          <w:lang w:val="en-US"/>
        </w:rPr>
        <w:t xml:space="preserve"> , mille peale asetavad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istkonnad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>ie maha,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mmet alustatakse uuesti;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rast kohtuniku </w:t>
      </w:r>
      <w:r>
        <w:rPr>
          <w:b w:val="1"/>
          <w:bCs w:val="1"/>
          <w:rtl w:val="0"/>
          <w:lang w:val="en-US"/>
        </w:rPr>
        <w:t>vilet</w:t>
      </w:r>
      <w:r>
        <w:rPr>
          <w:rStyle w:val="None A"/>
          <w:rtl w:val="0"/>
          <w:lang w:val="en-US"/>
        </w:rPr>
        <w:t xml:space="preserve"> alustavad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istkonnad  vedu, </w:t>
      </w:r>
      <w:r>
        <w:rPr>
          <w:b w:val="1"/>
          <w:bCs w:val="1"/>
          <w:rtl w:val="0"/>
          <w:lang w:val="en-US"/>
        </w:rPr>
        <w:t>k</w:t>
      </w:r>
      <w:r>
        <w:rPr>
          <w:b w:val="1"/>
          <w:bCs w:val="1"/>
          <w:rtl w:val="0"/>
          <w:lang w:val="en-US"/>
        </w:rPr>
        <w:t>ö</w:t>
      </w:r>
      <w:r>
        <w:rPr>
          <w:b w:val="1"/>
          <w:bCs w:val="1"/>
          <w:rtl w:val="0"/>
          <w:lang w:val="en-US"/>
        </w:rPr>
        <w:t>it ei tohi lapata</w:t>
      </w:r>
      <w:r>
        <w:rPr>
          <w:rStyle w:val="None A"/>
          <w:rtl w:val="0"/>
          <w:lang w:val="en-US"/>
        </w:rPr>
        <w:t xml:space="preserve">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mbe ajal on keelatud istuda maas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toetada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ega maad;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rast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mbe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itu t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histavat </w:t>
      </w:r>
      <w:r>
        <w:rPr>
          <w:b w:val="1"/>
          <w:bCs w:val="1"/>
          <w:rtl w:val="0"/>
          <w:lang w:val="en-US"/>
        </w:rPr>
        <w:t>vilet</w:t>
      </w:r>
      <w:r>
        <w:rPr>
          <w:rStyle w:val="None A"/>
          <w:rtl w:val="0"/>
          <w:lang w:val="en-US"/>
        </w:rPr>
        <w:t xml:space="preserve"> on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istkondadel keelatud k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 xml:space="preserve">ie lahti laskmine;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rast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mmet vahetatakse pooled, seisul 1: 1 pool loositakse (valib loosi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itnud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istkond);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kohtumised toimuvad 3-st parem. Kohtumise parem on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mmetega 2:0 , 2:1 saavutanud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istkond;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kohtumise l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pus tunnustatakse vastasv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istkonda h</w:t>
      </w:r>
      <w:r>
        <w:rPr>
          <w:rStyle w:val="None A"/>
          <w:rtl w:val="0"/>
          <w:lang w:val="en-US"/>
        </w:rPr>
        <w:t>üü</w:t>
      </w:r>
      <w:r>
        <w:rPr>
          <w:rStyle w:val="None A"/>
          <w:rtl w:val="0"/>
          <w:lang w:val="en-US"/>
        </w:rPr>
        <w:t xml:space="preserve">dega - </w:t>
      </w:r>
      <w:r>
        <w:rPr>
          <w:rStyle w:val="None A"/>
          <w:rtl w:val="0"/>
          <w:lang w:val="en-US"/>
        </w:rPr>
        <w:t>“</w:t>
      </w:r>
      <w:r>
        <w:rPr>
          <w:b w:val="1"/>
          <w:bCs w:val="1"/>
          <w:rtl w:val="0"/>
          <w:lang w:val="en-US"/>
        </w:rPr>
        <w:t>Elagu</w:t>
      </w:r>
      <w:r>
        <w:rPr>
          <w:rStyle w:val="None A"/>
          <w:rtl w:val="0"/>
          <w:lang w:val="en-US"/>
        </w:rPr>
        <w:t>”</w:t>
      </w:r>
      <w:r>
        <w:rPr>
          <w:rStyle w:val="None A"/>
          <w:rtl w:val="0"/>
          <w:lang w:val="en-US"/>
        </w:rPr>
        <w:t>.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rStyle w:val="None A"/>
        </w:rPr>
      </w:pPr>
      <w:r>
        <w:rPr>
          <w:b w:val="1"/>
          <w:bCs w:val="1"/>
          <w:rtl w:val="0"/>
          <w:lang w:val="en-US"/>
        </w:rPr>
        <w:t>VI.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istlejate kohustused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istlustel peavad osav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tjad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ituma korrektselt ja viisakalt,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lgima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istluspaiga korda ning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ima heaperemehelikult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mber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istlusvahenditega.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istlusalas on keelatud tarbida alkoholi ja tubakatooteid ning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tta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istlustest osa ilmsete joobetunnustega.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peavad t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itma Eesti Antidopingu Keskuse kehtestatud reegleid.  </w:t>
      </w: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Nimetatud reeglite eiramise korral on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istluste korraldajal/kohtunikel 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igus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istlustelt diskvalifitseerida. 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VII. Autasustamine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Kolme paremat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istkonda autasustatakse karika ja medalitega ning meenetega.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VIII.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istlusele registreerimine ja mandaat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istluspaigas</w:t>
      </w:r>
    </w:p>
    <w:p>
      <w:pPr>
        <w:pStyle w:val="Default"/>
        <w:spacing w:line="360" w:lineRule="auto"/>
        <w:rPr>
          <w:rStyle w:val="None A"/>
        </w:rPr>
      </w:pPr>
      <w:r>
        <w:rPr>
          <w:rStyle w:val="None A"/>
          <w:rtl w:val="0"/>
        </w:rPr>
        <w:t>Eestimaa</w:t>
      </w:r>
      <w:r>
        <w:rPr>
          <w:rStyle w:val="None A"/>
          <w:rtl w:val="0"/>
        </w:rPr>
        <w:t xml:space="preserve"> III</w:t>
      </w:r>
      <w:r>
        <w:rPr>
          <w:rStyle w:val="None A"/>
          <w:rtl w:val="0"/>
        </w:rPr>
        <w:t xml:space="preserve"> </w:t>
      </w:r>
      <w:r>
        <w:rPr>
          <w:rStyle w:val="None A"/>
          <w:rtl w:val="0"/>
        </w:rPr>
        <w:t>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  <w:lang w:val="nl-NL"/>
        </w:rPr>
        <w:t xml:space="preserve">ngudele saab registreerida </w:t>
      </w:r>
      <w:r>
        <w:rPr>
          <w:rStyle w:val="None A"/>
          <w:rtl w:val="0"/>
        </w:rPr>
        <w:t xml:space="preserve">aadressil: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"https://forms.gle/42mh8EfEobRt7n7t5"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https://forms.gle/42mh8EfEobRt7n7t5</w:t>
      </w:r>
      <w:r>
        <w:rPr/>
        <w:fldChar w:fldCharType="end" w:fldLock="0"/>
      </w:r>
      <w:r>
        <w:rPr>
          <w:rStyle w:val="None A"/>
          <w:rtl w:val="0"/>
        </w:rPr>
        <w:t xml:space="preserve"> </w:t>
        <w:br w:type="textWrapping"/>
        <w:br w:type="textWrapping"/>
      </w:r>
      <w:r>
        <w:rPr>
          <w:rStyle w:val="None A"/>
          <w:rtl w:val="0"/>
          <w:lang w:val="pt-PT"/>
        </w:rPr>
        <w:t>Esindades 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istkonnaga oma elukoha omavalitsust on soovitatav  registreerimine teha oma maakonna 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 omavalitsuse esindaja kaudu.</w:t>
      </w:r>
    </w:p>
    <w:p>
      <w:pPr>
        <w:pStyle w:val="Default"/>
        <w:spacing w:line="360" w:lineRule="auto"/>
        <w:rPr>
          <w:rStyle w:val="None A"/>
        </w:rPr>
      </w:pPr>
    </w:p>
    <w:p>
      <w:pPr>
        <w:pStyle w:val="Default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</w:rPr>
        <w:t>V</w:t>
      </w:r>
      <w:r>
        <w:rPr>
          <w:b w:val="1"/>
          <w:bCs w:val="1"/>
          <w:rtl w:val="0"/>
          <w:lang w:val="pt-PT"/>
        </w:rPr>
        <w:t>õ</w:t>
      </w:r>
      <w:r>
        <w:rPr>
          <w:b w:val="1"/>
          <w:bCs w:val="1"/>
          <w:rtl w:val="0"/>
          <w:lang w:val="nl-NL"/>
        </w:rPr>
        <w:t>istkondade registreerimine v</w:t>
      </w:r>
      <w:r>
        <w:rPr>
          <w:b w:val="1"/>
          <w:bCs w:val="1"/>
          <w:rtl w:val="0"/>
          <w:lang w:val="pt-PT"/>
        </w:rPr>
        <w:t>õ</w:t>
      </w:r>
      <w:r>
        <w:rPr>
          <w:b w:val="1"/>
          <w:bCs w:val="1"/>
          <w:rtl w:val="0"/>
        </w:rPr>
        <w:t>istlustele toimub kuni 10.07.2020 kella 12.00ni.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istlusel ei saa osaleda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istkonnad, kes pole eelnevalt registreerunud</w:t>
      </w:r>
      <w:r>
        <w:rPr>
          <w:rStyle w:val="None A"/>
          <w:rtl w:val="0"/>
          <w:lang w:val="en-US"/>
        </w:rPr>
        <w:t>. Mandaat toimub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istluspaigas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 esindaja kohaolul. </w:t>
      </w:r>
      <w:r>
        <w:rPr>
          <w:rStyle w:val="None A"/>
        </w:rPr>
        <w:br w:type="textWrapping"/>
        <w:br w:type="textWrapping"/>
      </w:r>
      <w:r>
        <w:rPr>
          <w:b w:val="1"/>
          <w:bCs w:val="1"/>
          <w:rtl w:val="0"/>
          <w:lang w:val="en-US"/>
        </w:rPr>
        <w:t>IX. Osav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tumaks</w:t>
      </w: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 xml:space="preserve">Registreerimine </w:t>
      </w:r>
      <w:r>
        <w:rPr>
          <w:rStyle w:val="None A"/>
          <w:rtl w:val="0"/>
          <w:lang w:val="en-US"/>
        </w:rPr>
        <w:t xml:space="preserve">kuni 04.07.2020 on osalustasu </w:t>
      </w:r>
      <w:r>
        <w:rPr>
          <w:b w:val="1"/>
          <w:bCs w:val="1"/>
          <w:rtl w:val="0"/>
          <w:lang w:val="en-US"/>
        </w:rPr>
        <w:t>5 eurot</w:t>
      </w:r>
      <w:r>
        <w:rPr>
          <w:rStyle w:val="None A"/>
          <w:rtl w:val="0"/>
          <w:lang w:val="en-US"/>
        </w:rPr>
        <w:t xml:space="preserve"> inimese kohta ja alates 05.07.2020 on osalustasu </w:t>
      </w:r>
      <w:r>
        <w:rPr>
          <w:b w:val="1"/>
          <w:bCs w:val="1"/>
          <w:rtl w:val="0"/>
          <w:lang w:val="en-US"/>
        </w:rPr>
        <w:t xml:space="preserve">8 eurot </w:t>
      </w:r>
      <w:r>
        <w:rPr>
          <w:rStyle w:val="None A"/>
          <w:rtl w:val="0"/>
          <w:lang w:val="en-US"/>
        </w:rPr>
        <w:t>inimese kohta.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X.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organiseerimine ja juhtimine</w:t>
      </w:r>
    </w:p>
    <w:p>
      <w:pPr>
        <w:pStyle w:val="Default"/>
        <w:spacing w:line="360" w:lineRule="auto"/>
      </w:pPr>
      <w:r>
        <w:rPr>
          <w:rStyle w:val="None A"/>
          <w:rtl w:val="0"/>
        </w:rPr>
        <w:t>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  <w:lang w:val="en-US"/>
        </w:rPr>
        <w:t>istlused korraldab MT</w:t>
      </w:r>
      <w:r>
        <w:rPr>
          <w:rStyle w:val="None A"/>
          <w:rtl w:val="0"/>
        </w:rPr>
        <w:t xml:space="preserve">Ü </w:t>
      </w:r>
      <w:r>
        <w:rPr>
          <w:rStyle w:val="None A"/>
          <w:rtl w:val="0"/>
        </w:rPr>
        <w:t>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usport.</w:t>
      </w:r>
    </w:p>
    <w:p>
      <w:pPr>
        <w:pStyle w:val="Default"/>
        <w:spacing w:line="360" w:lineRule="auto"/>
      </w:pPr>
      <w:r>
        <w:rPr>
          <w:rStyle w:val="None A"/>
          <w:rtl w:val="0"/>
        </w:rPr>
        <w:t>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 xml:space="preserve">istluste peakohtunik on Peeter Aan tel. 5202842 , e-post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"mailto:skjousport@gmail.com"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skjousport@gmail.com</w:t>
      </w:r>
      <w:r>
        <w:rPr/>
        <w:fldChar w:fldCharType="end" w:fldLock="0"/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 kohtunik Tarmo Mitt /Peep 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ll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 xml:space="preserve">XI. </w:t>
      </w:r>
      <w:r>
        <w:rPr>
          <w:rStyle w:val="None"/>
          <w:b w:val="1"/>
          <w:bCs w:val="1"/>
          <w:rtl w:val="0"/>
          <w:lang w:val="en-US"/>
        </w:rPr>
        <w:t>Ü</w:t>
      </w:r>
      <w:r>
        <w:rPr>
          <w:rStyle w:val="None"/>
          <w:b w:val="1"/>
          <w:bCs w:val="1"/>
          <w:rtl w:val="0"/>
          <w:lang w:val="en-US"/>
        </w:rPr>
        <w:t>ldiselt</w:t>
      </w:r>
    </w:p>
    <w:p>
      <w:pPr>
        <w:pStyle w:val="List Paragraph"/>
        <w:numPr>
          <w:ilvl w:val="0"/>
          <w:numId w:val="8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ik juhendis m</w:t>
      </w:r>
      <w:r>
        <w:rPr>
          <w:rStyle w:val="None A"/>
          <w:rtl w:val="0"/>
          <w:lang w:val="en-US"/>
        </w:rPr>
        <w:t>ää</w:t>
      </w:r>
      <w:r>
        <w:rPr>
          <w:rStyle w:val="None A"/>
          <w:rtl w:val="0"/>
          <w:lang w:val="en-US"/>
        </w:rPr>
        <w:t>ratlemata k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 xml:space="preserve">simused lahendab </w:t>
      </w:r>
      <w:r>
        <w:rPr>
          <w:rStyle w:val="None A"/>
          <w:rtl w:val="0"/>
          <w:lang w:val="en-US"/>
        </w:rPr>
        <w:t>žü</w:t>
      </w:r>
      <w:r>
        <w:rPr>
          <w:rStyle w:val="None A"/>
          <w:rtl w:val="0"/>
          <w:lang w:val="en-US"/>
        </w:rPr>
        <w:t>rii kohapeal.</w:t>
      </w:r>
    </w:p>
    <w:p>
      <w:pPr>
        <w:pStyle w:val="List Paragraph"/>
        <w:numPr>
          <w:ilvl w:val="0"/>
          <w:numId w:val="8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ik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vastutavad personaalselt oma tervisliku seisundi eest. Soovitav on omada kindlustust.</w:t>
      </w:r>
    </w:p>
    <w:p>
      <w:pPr>
        <w:pStyle w:val="Default"/>
        <w:numPr>
          <w:ilvl w:val="0"/>
          <w:numId w:val="8"/>
        </w:numPr>
        <w:spacing w:line="360" w:lineRule="auto"/>
      </w:pPr>
      <w:r>
        <w:rPr>
          <w:rStyle w:val="None A"/>
          <w:rtl w:val="0"/>
        </w:rPr>
        <w:t>K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ik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>ngudega seotud k</w:t>
      </w:r>
      <w:r>
        <w:rPr>
          <w:rStyle w:val="None A"/>
          <w:rtl w:val="0"/>
        </w:rPr>
        <w:t>ü</w:t>
      </w:r>
      <w:r>
        <w:rPr>
          <w:rStyle w:val="None A"/>
          <w:rtl w:val="0"/>
          <w:lang w:val="en-US"/>
        </w:rPr>
        <w:t>simused lahendab MT</w:t>
      </w:r>
      <w:r>
        <w:rPr>
          <w:rStyle w:val="None A"/>
          <w:rtl w:val="0"/>
        </w:rPr>
        <w:t xml:space="preserve">Ü </w:t>
      </w:r>
      <w:r>
        <w:rPr>
          <w:rStyle w:val="None A"/>
          <w:rtl w:val="0"/>
        </w:rPr>
        <w:t>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usport koos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>ngude peakohtuniku ja spordialade peakohtunikega.</w:t>
      </w:r>
    </w:p>
    <w:p>
      <w:pPr>
        <w:pStyle w:val="Default"/>
        <w:numPr>
          <w:ilvl w:val="0"/>
          <w:numId w:val="8"/>
        </w:numPr>
        <w:spacing w:line="360" w:lineRule="auto"/>
      </w:pPr>
      <w:r>
        <w:rPr>
          <w:rStyle w:val="None A"/>
          <w:rtl w:val="0"/>
        </w:rPr>
        <w:t>Informatsioon Eestimaa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 xml:space="preserve">ngude kohta asub kodulehel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"http://www.jousport.ee"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www.jousport.ee</w:t>
      </w:r>
      <w:r>
        <w:rPr/>
        <w:fldChar w:fldCharType="end" w:fldLock="0"/>
      </w:r>
      <w:r>
        <w:rPr>
          <w:rStyle w:val="None A"/>
          <w:rtl w:val="0"/>
        </w:rPr>
        <w:t>.</w:t>
      </w:r>
    </w:p>
    <w:p>
      <w:pPr>
        <w:pStyle w:val="Default"/>
        <w:spacing w:line="360" w:lineRule="auto"/>
        <w:rPr>
          <w:rStyle w:val="None A"/>
        </w:rPr>
      </w:pPr>
    </w:p>
    <w:p>
      <w:pPr>
        <w:pStyle w:val="Normal.0"/>
        <w:spacing w:after="0" w:line="360" w:lineRule="auto"/>
      </w:pPr>
      <w:r>
        <w:rPr>
          <w:rStyle w:val="None"/>
          <w:b w:val="1"/>
          <w:bCs w:val="1"/>
          <w:rtl w:val="0"/>
          <w:lang w:val="en-US"/>
        </w:rPr>
        <w:t>MT</w:t>
      </w:r>
      <w:r>
        <w:rPr>
          <w:rStyle w:val="None"/>
          <w:b w:val="1"/>
          <w:bCs w:val="1"/>
          <w:rtl w:val="0"/>
          <w:lang w:val="en-US"/>
        </w:rPr>
        <w:t xml:space="preserve">Ü </w:t>
      </w:r>
      <w:r>
        <w:rPr>
          <w:rStyle w:val="None"/>
          <w:b w:val="1"/>
          <w:bCs w:val="1"/>
          <w:rtl w:val="0"/>
          <w:lang w:val="en-US"/>
        </w:rPr>
        <w:t>J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  <w:lang w:val="pt-PT"/>
        </w:rPr>
        <w:t>USPORT MEESKOND</w:t>
      </w:r>
    </w:p>
    <w:sectPr>
      <w:headerReference w:type="default" r:id="rId5"/>
      <w:footerReference w:type="default" r:id="rId6"/>
      <w:pgSz w:w="12240" w:h="15840" w:orient="portrait"/>
      <w:pgMar w:top="1247" w:right="1327" w:bottom="1134" w:left="144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Style w:val="None A"/>
        <w:rtl w:val="0"/>
        <w:lang w:val="en-US"/>
      </w:rPr>
      <w:t>MT</w:t>
    </w:r>
    <w:r>
      <w:rPr>
        <w:rStyle w:val="None A"/>
        <w:rtl w:val="0"/>
        <w:lang w:val="en-US"/>
      </w:rPr>
      <w:t xml:space="preserve">Ü </w:t>
    </w:r>
    <w:r>
      <w:rPr>
        <w:rStyle w:val="None A"/>
        <w:rtl w:val="0"/>
        <w:lang w:val="en-US"/>
      </w:rPr>
      <w:t>J</w:t>
    </w:r>
    <w:r>
      <w:rPr>
        <w:rStyle w:val="None A"/>
        <w:rtl w:val="0"/>
        <w:lang w:val="en-US"/>
      </w:rPr>
      <w:t>Õ</w:t>
    </w:r>
    <w:r>
      <w:rPr>
        <w:rStyle w:val="None A"/>
        <w:rtl w:val="0"/>
        <w:lang w:val="en-US"/>
      </w:rPr>
      <w:t>USPORT</w:t>
      <w:tab/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fldChar w:fldCharType="begin" w:fldLock="0"/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instrText xml:space="preserve"> PAGE </w:instrText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fldChar w:fldCharType="separate" w:fldLock="0"/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 A">
    <w:name w:val="None A"/>
    <w:rPr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None">
    <w:name w:val="None"/>
  </w:style>
  <w:style w:type="character" w:styleId="Hyperlink.1">
    <w:name w:val="Hyperlink.1"/>
    <w:basedOn w:val="None"/>
    <w:next w:val="Hyperlink.1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Imported Style 4">
    <w:name w:val="Imported Style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